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63" w:rsidRDefault="00124163" w:rsidP="00246F8A">
      <w:pPr>
        <w:jc w:val="cente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51.25pt;height:53.25pt" fillcolor="black">
            <v:shadow color="#868686"/>
            <v:textpath style="font-family:&quot;Arial Black&quot;;v-text-kern:t" trim="t" fitpath="t" string="Themes of Geography&#10;Anticipation Guide"/>
          </v:shape>
        </w:pict>
      </w:r>
    </w:p>
    <w:p w:rsidR="00124163" w:rsidRDefault="00124163" w:rsidP="00246F8A">
      <w:r>
        <w:t>Name: ________________________________________________________________________________________________________  Hour: _______________</w:t>
      </w:r>
    </w:p>
    <w:p w:rsidR="00124163" w:rsidRDefault="00124163" w:rsidP="00246F8A">
      <w:r>
        <w:rPr>
          <w:u w:val="single"/>
        </w:rPr>
        <w:t>Directions</w:t>
      </w:r>
      <w:r>
        <w:t>: Read the following statements about the themes of geography.  After you read each statement, decide how much you agree with it by circling one of the words.  After you learn about the themes of geography, you will go back and revise your answers and write what you learned.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2"/>
        <w:gridCol w:w="3700"/>
        <w:gridCol w:w="3700"/>
        <w:gridCol w:w="3464"/>
      </w:tblGrid>
      <w:tr w:rsidR="00124163" w:rsidRPr="003A0A73">
        <w:tc>
          <w:tcPr>
            <w:tcW w:w="3752" w:type="dxa"/>
          </w:tcPr>
          <w:p w:rsidR="00124163" w:rsidRPr="003A0A73" w:rsidRDefault="00124163" w:rsidP="003A0A73">
            <w:pPr>
              <w:spacing w:after="0" w:line="240" w:lineRule="auto"/>
              <w:jc w:val="center"/>
              <w:rPr>
                <w:b/>
                <w:bCs/>
              </w:rPr>
            </w:pPr>
            <w:r w:rsidRPr="003A0A73">
              <w:rPr>
                <w:b/>
                <w:bCs/>
              </w:rPr>
              <w:t>Statement</w:t>
            </w:r>
          </w:p>
        </w:tc>
        <w:tc>
          <w:tcPr>
            <w:tcW w:w="3700" w:type="dxa"/>
          </w:tcPr>
          <w:p w:rsidR="00124163" w:rsidRPr="003A0A73" w:rsidRDefault="00124163" w:rsidP="003A0A73">
            <w:pPr>
              <w:spacing w:after="0" w:line="240" w:lineRule="auto"/>
              <w:jc w:val="center"/>
              <w:rPr>
                <w:b/>
                <w:bCs/>
              </w:rPr>
            </w:pPr>
            <w:r w:rsidRPr="003A0A73">
              <w:rPr>
                <w:b/>
                <w:bCs/>
              </w:rPr>
              <w:t>Before Learning</w:t>
            </w:r>
          </w:p>
        </w:tc>
        <w:tc>
          <w:tcPr>
            <w:tcW w:w="3700" w:type="dxa"/>
          </w:tcPr>
          <w:p w:rsidR="00124163" w:rsidRPr="003A0A73" w:rsidRDefault="00124163" w:rsidP="003A0A73">
            <w:pPr>
              <w:spacing w:after="0" w:line="240" w:lineRule="auto"/>
              <w:jc w:val="center"/>
              <w:rPr>
                <w:b/>
                <w:bCs/>
              </w:rPr>
            </w:pPr>
            <w:r w:rsidRPr="003A0A73">
              <w:rPr>
                <w:b/>
                <w:bCs/>
              </w:rPr>
              <w:t>After Learning</w:t>
            </w:r>
          </w:p>
        </w:tc>
        <w:tc>
          <w:tcPr>
            <w:tcW w:w="3464" w:type="dxa"/>
          </w:tcPr>
          <w:p w:rsidR="00124163" w:rsidRPr="003A0A73" w:rsidRDefault="00124163" w:rsidP="003A0A73">
            <w:pPr>
              <w:spacing w:after="0" w:line="240" w:lineRule="auto"/>
              <w:jc w:val="center"/>
              <w:rPr>
                <w:b/>
                <w:bCs/>
              </w:rPr>
            </w:pPr>
            <w:r w:rsidRPr="003A0A73">
              <w:rPr>
                <w:b/>
                <w:bCs/>
              </w:rPr>
              <w:t>What I Learned</w:t>
            </w:r>
          </w:p>
        </w:tc>
      </w:tr>
      <w:tr w:rsidR="00124163" w:rsidRPr="003A0A73">
        <w:tc>
          <w:tcPr>
            <w:tcW w:w="3752" w:type="dxa"/>
          </w:tcPr>
          <w:p w:rsidR="00124163" w:rsidRPr="003A0A73" w:rsidRDefault="00124163" w:rsidP="003A0A73">
            <w:pPr>
              <w:spacing w:after="0" w:line="240" w:lineRule="auto"/>
            </w:pPr>
            <w:r w:rsidRPr="003A0A73">
              <w:t>There are five themes of geography.</w:t>
            </w:r>
          </w:p>
          <w:p w:rsidR="00124163" w:rsidRPr="003A0A73" w:rsidRDefault="00124163" w:rsidP="003A0A73">
            <w:pPr>
              <w:spacing w:after="0" w:line="240" w:lineRule="auto"/>
            </w:pPr>
          </w:p>
          <w:p w:rsidR="00124163" w:rsidRPr="003A0A73" w:rsidRDefault="00124163" w:rsidP="003A0A73">
            <w:pPr>
              <w:spacing w:after="0" w:line="240" w:lineRule="auto"/>
            </w:pPr>
          </w:p>
          <w:p w:rsidR="00124163" w:rsidRPr="003A0A73" w:rsidRDefault="00124163" w:rsidP="003A0A73">
            <w:pPr>
              <w:spacing w:after="0" w:line="240" w:lineRule="auto"/>
            </w:pPr>
          </w:p>
        </w:tc>
        <w:tc>
          <w:tcPr>
            <w:tcW w:w="3700" w:type="dxa"/>
          </w:tcPr>
          <w:p w:rsidR="00124163" w:rsidRPr="003A0A73" w:rsidRDefault="00124163" w:rsidP="003A0A73">
            <w:pPr>
              <w:spacing w:after="0" w:line="240" w:lineRule="auto"/>
            </w:pPr>
            <w:smartTag w:uri="urn:schemas-microsoft-com:office:smarttags" w:element="stockticker">
              <w:r w:rsidRPr="003A0A73">
                <w:t>TRUE</w:t>
              </w:r>
            </w:smartTag>
            <w:r w:rsidRPr="003A0A73">
              <w:t xml:space="preserve">                                              FALSE</w:t>
            </w:r>
          </w:p>
        </w:tc>
        <w:tc>
          <w:tcPr>
            <w:tcW w:w="3700" w:type="dxa"/>
          </w:tcPr>
          <w:p w:rsidR="00124163" w:rsidRPr="003A0A73" w:rsidRDefault="00124163" w:rsidP="003A0A73">
            <w:pPr>
              <w:spacing w:after="0" w:line="240" w:lineRule="auto"/>
            </w:pPr>
            <w:smartTag w:uri="urn:schemas-microsoft-com:office:smarttags" w:element="stockticker">
              <w:r w:rsidRPr="003A0A73">
                <w:t>TRUE</w:t>
              </w:r>
            </w:smartTag>
            <w:r w:rsidRPr="003A0A73">
              <w:t xml:space="preserve">                                              FALSE</w:t>
            </w:r>
          </w:p>
        </w:tc>
        <w:tc>
          <w:tcPr>
            <w:tcW w:w="3464" w:type="dxa"/>
          </w:tcPr>
          <w:p w:rsidR="00124163" w:rsidRPr="003A0A73" w:rsidRDefault="00124163" w:rsidP="003A0A73">
            <w:pPr>
              <w:spacing w:after="0" w:line="240" w:lineRule="auto"/>
            </w:pPr>
          </w:p>
        </w:tc>
      </w:tr>
      <w:tr w:rsidR="00124163" w:rsidRPr="003A0A73">
        <w:tc>
          <w:tcPr>
            <w:tcW w:w="3752" w:type="dxa"/>
          </w:tcPr>
          <w:p w:rsidR="00124163" w:rsidRPr="003A0A73" w:rsidRDefault="00124163" w:rsidP="003A0A73">
            <w:pPr>
              <w:spacing w:after="0" w:line="240" w:lineRule="auto"/>
            </w:pPr>
            <w:r w:rsidRPr="003A0A73">
              <w:t>Location is where a place is in the world.</w:t>
            </w:r>
          </w:p>
          <w:p w:rsidR="00124163" w:rsidRPr="003A0A73" w:rsidRDefault="00124163" w:rsidP="003A0A73">
            <w:pPr>
              <w:spacing w:after="0" w:line="240" w:lineRule="auto"/>
            </w:pPr>
          </w:p>
          <w:p w:rsidR="00124163" w:rsidRPr="003A0A73" w:rsidRDefault="00124163" w:rsidP="003A0A73">
            <w:pPr>
              <w:spacing w:after="0" w:line="240" w:lineRule="auto"/>
            </w:pPr>
          </w:p>
        </w:tc>
        <w:tc>
          <w:tcPr>
            <w:tcW w:w="3700" w:type="dxa"/>
          </w:tcPr>
          <w:p w:rsidR="00124163" w:rsidRPr="003A0A73" w:rsidRDefault="00124163" w:rsidP="003A0A73">
            <w:pPr>
              <w:spacing w:after="0" w:line="240" w:lineRule="auto"/>
            </w:pPr>
            <w:smartTag w:uri="urn:schemas-microsoft-com:office:smarttags" w:element="stockticker">
              <w:r w:rsidRPr="003A0A73">
                <w:t>TRUE</w:t>
              </w:r>
            </w:smartTag>
            <w:r w:rsidRPr="003A0A73">
              <w:t xml:space="preserve">                                              FALSE</w:t>
            </w:r>
          </w:p>
        </w:tc>
        <w:tc>
          <w:tcPr>
            <w:tcW w:w="3700" w:type="dxa"/>
          </w:tcPr>
          <w:p w:rsidR="00124163" w:rsidRPr="003A0A73" w:rsidRDefault="00124163" w:rsidP="003A0A73">
            <w:pPr>
              <w:spacing w:after="0" w:line="240" w:lineRule="auto"/>
            </w:pPr>
            <w:smartTag w:uri="urn:schemas-microsoft-com:office:smarttags" w:element="stockticker">
              <w:r w:rsidRPr="003A0A73">
                <w:t>TRUE</w:t>
              </w:r>
            </w:smartTag>
            <w:r w:rsidRPr="003A0A73">
              <w:t xml:space="preserve">                                              FALSE</w:t>
            </w:r>
          </w:p>
        </w:tc>
        <w:tc>
          <w:tcPr>
            <w:tcW w:w="3464" w:type="dxa"/>
          </w:tcPr>
          <w:p w:rsidR="00124163" w:rsidRPr="003A0A73" w:rsidRDefault="00124163" w:rsidP="003A0A73">
            <w:pPr>
              <w:spacing w:after="0" w:line="240" w:lineRule="auto"/>
            </w:pPr>
          </w:p>
        </w:tc>
      </w:tr>
      <w:tr w:rsidR="00124163" w:rsidRPr="003A0A73">
        <w:tc>
          <w:tcPr>
            <w:tcW w:w="3752" w:type="dxa"/>
          </w:tcPr>
          <w:p w:rsidR="00124163" w:rsidRPr="003A0A73" w:rsidRDefault="00124163" w:rsidP="003A0A73">
            <w:pPr>
              <w:spacing w:after="0" w:line="240" w:lineRule="auto"/>
            </w:pPr>
            <w:r w:rsidRPr="003A0A73">
              <w:t>Place is just another way of saying location.</w:t>
            </w:r>
          </w:p>
          <w:p w:rsidR="00124163" w:rsidRPr="003A0A73" w:rsidRDefault="00124163" w:rsidP="003A0A73">
            <w:pPr>
              <w:spacing w:after="0" w:line="240" w:lineRule="auto"/>
            </w:pPr>
          </w:p>
          <w:p w:rsidR="00124163" w:rsidRPr="003A0A73" w:rsidRDefault="00124163" w:rsidP="003A0A73">
            <w:pPr>
              <w:spacing w:after="0" w:line="240" w:lineRule="auto"/>
            </w:pPr>
          </w:p>
        </w:tc>
        <w:tc>
          <w:tcPr>
            <w:tcW w:w="3700" w:type="dxa"/>
          </w:tcPr>
          <w:p w:rsidR="00124163" w:rsidRPr="003A0A73" w:rsidRDefault="00124163" w:rsidP="003A0A73">
            <w:pPr>
              <w:spacing w:after="0" w:line="240" w:lineRule="auto"/>
            </w:pPr>
            <w:smartTag w:uri="urn:schemas-microsoft-com:office:smarttags" w:element="stockticker">
              <w:r w:rsidRPr="003A0A73">
                <w:t>TRUE</w:t>
              </w:r>
            </w:smartTag>
            <w:r w:rsidRPr="003A0A73">
              <w:t xml:space="preserve">                                              FALSE</w:t>
            </w:r>
          </w:p>
        </w:tc>
        <w:tc>
          <w:tcPr>
            <w:tcW w:w="3700" w:type="dxa"/>
          </w:tcPr>
          <w:p w:rsidR="00124163" w:rsidRPr="003A0A73" w:rsidRDefault="00124163" w:rsidP="003A0A73">
            <w:pPr>
              <w:spacing w:after="0" w:line="240" w:lineRule="auto"/>
            </w:pPr>
            <w:smartTag w:uri="urn:schemas-microsoft-com:office:smarttags" w:element="stockticker">
              <w:r w:rsidRPr="003A0A73">
                <w:t>TRUE</w:t>
              </w:r>
            </w:smartTag>
            <w:r w:rsidRPr="003A0A73">
              <w:t xml:space="preserve">                                              FALSE</w:t>
            </w:r>
          </w:p>
        </w:tc>
        <w:tc>
          <w:tcPr>
            <w:tcW w:w="3464" w:type="dxa"/>
          </w:tcPr>
          <w:p w:rsidR="00124163" w:rsidRPr="003A0A73" w:rsidRDefault="00124163" w:rsidP="003A0A73">
            <w:pPr>
              <w:spacing w:after="0" w:line="240" w:lineRule="auto"/>
            </w:pPr>
          </w:p>
        </w:tc>
      </w:tr>
      <w:tr w:rsidR="00124163" w:rsidRPr="003A0A73">
        <w:tc>
          <w:tcPr>
            <w:tcW w:w="3752" w:type="dxa"/>
          </w:tcPr>
          <w:p w:rsidR="00124163" w:rsidRPr="003A0A73" w:rsidRDefault="00124163" w:rsidP="003A0A73">
            <w:pPr>
              <w:spacing w:after="0" w:line="240" w:lineRule="auto"/>
            </w:pPr>
            <w:r w:rsidRPr="003A0A73">
              <w:t>The way that people and the environment impact one another is called human-environment relationship.</w:t>
            </w:r>
          </w:p>
        </w:tc>
        <w:tc>
          <w:tcPr>
            <w:tcW w:w="3700" w:type="dxa"/>
          </w:tcPr>
          <w:p w:rsidR="00124163" w:rsidRPr="003A0A73" w:rsidRDefault="00124163" w:rsidP="003A0A73">
            <w:pPr>
              <w:spacing w:after="0" w:line="240" w:lineRule="auto"/>
            </w:pPr>
            <w:smartTag w:uri="urn:schemas-microsoft-com:office:smarttags" w:element="stockticker">
              <w:r w:rsidRPr="003A0A73">
                <w:t>TRUE</w:t>
              </w:r>
            </w:smartTag>
            <w:r w:rsidRPr="003A0A73">
              <w:t xml:space="preserve">                                              FALSE</w:t>
            </w:r>
          </w:p>
        </w:tc>
        <w:tc>
          <w:tcPr>
            <w:tcW w:w="3700" w:type="dxa"/>
          </w:tcPr>
          <w:p w:rsidR="00124163" w:rsidRPr="003A0A73" w:rsidRDefault="00124163" w:rsidP="003A0A73">
            <w:pPr>
              <w:spacing w:after="0" w:line="240" w:lineRule="auto"/>
            </w:pPr>
            <w:smartTag w:uri="urn:schemas-microsoft-com:office:smarttags" w:element="stockticker">
              <w:r w:rsidRPr="003A0A73">
                <w:t>TRUE</w:t>
              </w:r>
            </w:smartTag>
            <w:r w:rsidRPr="003A0A73">
              <w:t xml:space="preserve">                                              FALSE</w:t>
            </w:r>
          </w:p>
        </w:tc>
        <w:tc>
          <w:tcPr>
            <w:tcW w:w="3464" w:type="dxa"/>
          </w:tcPr>
          <w:p w:rsidR="00124163" w:rsidRPr="003A0A73" w:rsidRDefault="00124163" w:rsidP="003A0A73">
            <w:pPr>
              <w:spacing w:after="0" w:line="240" w:lineRule="auto"/>
            </w:pPr>
          </w:p>
        </w:tc>
      </w:tr>
      <w:tr w:rsidR="00124163" w:rsidRPr="003A0A73">
        <w:tc>
          <w:tcPr>
            <w:tcW w:w="3752" w:type="dxa"/>
          </w:tcPr>
          <w:p w:rsidR="00124163" w:rsidRPr="003A0A73" w:rsidRDefault="00124163" w:rsidP="003A0A73">
            <w:pPr>
              <w:spacing w:after="0" w:line="240" w:lineRule="auto"/>
            </w:pPr>
            <w:r w:rsidRPr="003A0A73">
              <w:t>One example of movement is trading products between countries.</w:t>
            </w:r>
          </w:p>
          <w:p w:rsidR="00124163" w:rsidRPr="003A0A73" w:rsidRDefault="00124163" w:rsidP="003A0A73">
            <w:pPr>
              <w:spacing w:after="0" w:line="240" w:lineRule="auto"/>
            </w:pPr>
          </w:p>
        </w:tc>
        <w:tc>
          <w:tcPr>
            <w:tcW w:w="3700" w:type="dxa"/>
          </w:tcPr>
          <w:p w:rsidR="00124163" w:rsidRPr="003A0A73" w:rsidRDefault="00124163" w:rsidP="003A0A73">
            <w:pPr>
              <w:spacing w:after="0" w:line="240" w:lineRule="auto"/>
            </w:pPr>
            <w:smartTag w:uri="urn:schemas-microsoft-com:office:smarttags" w:element="stockticker">
              <w:r w:rsidRPr="003A0A73">
                <w:t>TRUE</w:t>
              </w:r>
            </w:smartTag>
            <w:r w:rsidRPr="003A0A73">
              <w:t xml:space="preserve">                                              FALSE</w:t>
            </w:r>
          </w:p>
        </w:tc>
        <w:tc>
          <w:tcPr>
            <w:tcW w:w="3700" w:type="dxa"/>
          </w:tcPr>
          <w:p w:rsidR="00124163" w:rsidRPr="003A0A73" w:rsidRDefault="00124163" w:rsidP="003A0A73">
            <w:pPr>
              <w:spacing w:after="0" w:line="240" w:lineRule="auto"/>
            </w:pPr>
            <w:smartTag w:uri="urn:schemas-microsoft-com:office:smarttags" w:element="stockticker">
              <w:r w:rsidRPr="003A0A73">
                <w:t>TRUE</w:t>
              </w:r>
            </w:smartTag>
            <w:r w:rsidRPr="003A0A73">
              <w:t xml:space="preserve">                                              FALSE</w:t>
            </w:r>
          </w:p>
          <w:p w:rsidR="00124163" w:rsidRPr="003A0A73" w:rsidRDefault="00124163" w:rsidP="003A0A73">
            <w:pPr>
              <w:spacing w:after="0" w:line="240" w:lineRule="auto"/>
            </w:pPr>
          </w:p>
          <w:p w:rsidR="00124163" w:rsidRPr="003A0A73" w:rsidRDefault="00124163" w:rsidP="003A0A73">
            <w:pPr>
              <w:spacing w:after="0" w:line="240" w:lineRule="auto"/>
            </w:pPr>
          </w:p>
          <w:p w:rsidR="00124163" w:rsidRPr="003A0A73" w:rsidRDefault="00124163" w:rsidP="003A0A73">
            <w:pPr>
              <w:spacing w:after="0" w:line="240" w:lineRule="auto"/>
            </w:pPr>
          </w:p>
        </w:tc>
        <w:tc>
          <w:tcPr>
            <w:tcW w:w="3464" w:type="dxa"/>
          </w:tcPr>
          <w:p w:rsidR="00124163" w:rsidRPr="003A0A73" w:rsidRDefault="00124163" w:rsidP="003A0A73">
            <w:pPr>
              <w:spacing w:after="0" w:line="240" w:lineRule="auto"/>
            </w:pPr>
          </w:p>
        </w:tc>
      </w:tr>
      <w:tr w:rsidR="00124163" w:rsidRPr="003A0A73">
        <w:tc>
          <w:tcPr>
            <w:tcW w:w="3752" w:type="dxa"/>
          </w:tcPr>
          <w:p w:rsidR="00124163" w:rsidRPr="003A0A73" w:rsidRDefault="00124163" w:rsidP="003A0A73">
            <w:pPr>
              <w:spacing w:after="0" w:line="240" w:lineRule="auto"/>
            </w:pPr>
            <w:r w:rsidRPr="003A0A73">
              <w:t>Regions can be defined by their physical or human characteristics.</w:t>
            </w:r>
          </w:p>
          <w:p w:rsidR="00124163" w:rsidRPr="003A0A73" w:rsidRDefault="00124163" w:rsidP="003A0A73">
            <w:pPr>
              <w:spacing w:after="0" w:line="240" w:lineRule="auto"/>
            </w:pPr>
          </w:p>
        </w:tc>
        <w:tc>
          <w:tcPr>
            <w:tcW w:w="3700" w:type="dxa"/>
          </w:tcPr>
          <w:p w:rsidR="00124163" w:rsidRPr="003A0A73" w:rsidRDefault="00124163" w:rsidP="003A0A73">
            <w:pPr>
              <w:spacing w:after="0" w:line="240" w:lineRule="auto"/>
            </w:pPr>
            <w:smartTag w:uri="urn:schemas-microsoft-com:office:smarttags" w:element="stockticker">
              <w:r w:rsidRPr="003A0A73">
                <w:t>TRUE</w:t>
              </w:r>
            </w:smartTag>
            <w:r w:rsidRPr="003A0A73">
              <w:t xml:space="preserve">                                              FALSE</w:t>
            </w:r>
          </w:p>
        </w:tc>
        <w:tc>
          <w:tcPr>
            <w:tcW w:w="3700" w:type="dxa"/>
          </w:tcPr>
          <w:p w:rsidR="00124163" w:rsidRPr="003A0A73" w:rsidRDefault="00124163" w:rsidP="003A0A73">
            <w:pPr>
              <w:spacing w:after="0" w:line="240" w:lineRule="auto"/>
            </w:pPr>
            <w:smartTag w:uri="urn:schemas-microsoft-com:office:smarttags" w:element="stockticker">
              <w:r w:rsidRPr="003A0A73">
                <w:t>TRUE</w:t>
              </w:r>
            </w:smartTag>
            <w:r w:rsidRPr="003A0A73">
              <w:t xml:space="preserve">                                              FALSE</w:t>
            </w:r>
          </w:p>
          <w:p w:rsidR="00124163" w:rsidRPr="003A0A73" w:rsidRDefault="00124163" w:rsidP="003A0A73">
            <w:pPr>
              <w:spacing w:after="0" w:line="240" w:lineRule="auto"/>
            </w:pPr>
          </w:p>
          <w:p w:rsidR="00124163" w:rsidRPr="003A0A73" w:rsidRDefault="00124163" w:rsidP="003A0A73">
            <w:pPr>
              <w:spacing w:after="0" w:line="240" w:lineRule="auto"/>
            </w:pPr>
          </w:p>
          <w:p w:rsidR="00124163" w:rsidRPr="003A0A73" w:rsidRDefault="00124163" w:rsidP="003A0A73">
            <w:pPr>
              <w:spacing w:after="0" w:line="240" w:lineRule="auto"/>
            </w:pPr>
          </w:p>
        </w:tc>
        <w:tc>
          <w:tcPr>
            <w:tcW w:w="3464" w:type="dxa"/>
          </w:tcPr>
          <w:p w:rsidR="00124163" w:rsidRPr="003A0A73" w:rsidRDefault="00124163" w:rsidP="003A0A73">
            <w:pPr>
              <w:spacing w:after="0" w:line="240" w:lineRule="auto"/>
            </w:pPr>
          </w:p>
        </w:tc>
      </w:tr>
    </w:tbl>
    <w:p w:rsidR="00124163" w:rsidRDefault="00124163" w:rsidP="00246F8A"/>
    <w:p w:rsidR="00124163" w:rsidRDefault="00124163" w:rsidP="00246F8A"/>
    <w:p w:rsidR="00124163" w:rsidRPr="003A47DD" w:rsidRDefault="00124163" w:rsidP="003A47DD">
      <w:pPr>
        <w:jc w:val="center"/>
        <w:rPr>
          <w:b/>
          <w:bCs/>
        </w:rPr>
      </w:pPr>
      <w:r w:rsidRPr="003A47DD">
        <w:rPr>
          <w:b/>
          <w:bCs/>
        </w:rPr>
        <w:t>Themes of Geography Notes</w:t>
      </w:r>
    </w:p>
    <w:p w:rsidR="00124163" w:rsidRDefault="00124163" w:rsidP="003A47DD">
      <w:r>
        <w:rPr>
          <w:u w:val="single"/>
        </w:rPr>
        <w:t>Directions</w:t>
      </w:r>
      <w:r>
        <w:t xml:space="preserve">: Use the following handout to take notes while learning about the themes of geography.  </w:t>
      </w:r>
    </w:p>
    <w:p w:rsidR="00124163" w:rsidRDefault="00124163" w:rsidP="004F0202">
      <w:pPr>
        <w:pStyle w:val="ListParagraph"/>
        <w:numPr>
          <w:ilvl w:val="0"/>
          <w:numId w:val="1"/>
        </w:numPr>
      </w:pPr>
      <w:r>
        <w:t>Themes of geography are used to ________________________________________________________________________________________________.</w:t>
      </w:r>
    </w:p>
    <w:p w:rsidR="00124163" w:rsidRDefault="00124163" w:rsidP="004F0202">
      <w:pPr>
        <w:pStyle w:val="ListParagraph"/>
        <w:numPr>
          <w:ilvl w:val="0"/>
          <w:numId w:val="1"/>
        </w:numPr>
      </w:pPr>
      <w:r>
        <w:t>The five themes are:</w:t>
      </w:r>
    </w:p>
    <w:p w:rsidR="00124163" w:rsidRDefault="00124163" w:rsidP="004F0202">
      <w:pPr>
        <w:pStyle w:val="ListParagraph"/>
        <w:numPr>
          <w:ilvl w:val="1"/>
          <w:numId w:val="1"/>
        </w:numPr>
      </w:pPr>
      <w:r>
        <w:t>L_____________________________:</w:t>
      </w:r>
      <w:r>
        <w:br/>
      </w:r>
      <w:r>
        <w:br/>
      </w:r>
      <w:r>
        <w:br/>
      </w:r>
      <w:r>
        <w:br/>
      </w:r>
    </w:p>
    <w:p w:rsidR="00124163" w:rsidRDefault="00124163" w:rsidP="004F0202">
      <w:pPr>
        <w:pStyle w:val="ListParagraph"/>
        <w:numPr>
          <w:ilvl w:val="1"/>
          <w:numId w:val="1"/>
        </w:numPr>
      </w:pPr>
      <w:r>
        <w:t>P____________________________:</w:t>
      </w:r>
      <w:r>
        <w:br/>
      </w:r>
      <w:r>
        <w:br/>
      </w:r>
      <w:r>
        <w:br/>
      </w:r>
      <w:r>
        <w:br/>
      </w:r>
    </w:p>
    <w:p w:rsidR="00124163" w:rsidRDefault="00124163" w:rsidP="004F0202">
      <w:pPr>
        <w:pStyle w:val="ListParagraph"/>
        <w:numPr>
          <w:ilvl w:val="1"/>
          <w:numId w:val="1"/>
        </w:numPr>
      </w:pPr>
      <w:r>
        <w:t>H____________________-E_______________________ I________________________:</w:t>
      </w:r>
      <w:r>
        <w:br/>
      </w:r>
      <w:r>
        <w:br/>
      </w:r>
      <w:r>
        <w:br/>
      </w:r>
      <w:r>
        <w:br/>
      </w:r>
    </w:p>
    <w:p w:rsidR="00124163" w:rsidRDefault="00124163" w:rsidP="004F0202">
      <w:pPr>
        <w:pStyle w:val="ListParagraph"/>
        <w:numPr>
          <w:ilvl w:val="1"/>
          <w:numId w:val="1"/>
        </w:numPr>
      </w:pPr>
      <w:r>
        <w:t>M__________________________:</w:t>
      </w:r>
      <w:r>
        <w:br/>
      </w:r>
      <w:r>
        <w:br/>
      </w:r>
      <w:r>
        <w:br/>
      </w:r>
      <w:r>
        <w:br/>
      </w:r>
      <w:r>
        <w:br/>
      </w:r>
    </w:p>
    <w:p w:rsidR="00124163" w:rsidRPr="003A47DD" w:rsidRDefault="00124163" w:rsidP="004F0202">
      <w:pPr>
        <w:pStyle w:val="ListParagraph"/>
        <w:numPr>
          <w:ilvl w:val="1"/>
          <w:numId w:val="1"/>
        </w:numPr>
      </w:pPr>
      <w:r>
        <w:t>R__________________________:</w:t>
      </w:r>
    </w:p>
    <w:sectPr w:rsidR="00124163" w:rsidRPr="003A47DD" w:rsidSect="00925D58">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163" w:rsidRDefault="00124163" w:rsidP="00A13B77">
      <w:pPr>
        <w:spacing w:after="0" w:line="240" w:lineRule="auto"/>
      </w:pPr>
      <w:r>
        <w:separator/>
      </w:r>
    </w:p>
  </w:endnote>
  <w:endnote w:type="continuationSeparator" w:id="0">
    <w:p w:rsidR="00124163" w:rsidRDefault="00124163" w:rsidP="00A13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63" w:rsidRDefault="001241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63" w:rsidRDefault="001241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63" w:rsidRDefault="00124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163" w:rsidRDefault="00124163" w:rsidP="00A13B77">
      <w:pPr>
        <w:spacing w:after="0" w:line="240" w:lineRule="auto"/>
      </w:pPr>
      <w:r>
        <w:separator/>
      </w:r>
    </w:p>
  </w:footnote>
  <w:footnote w:type="continuationSeparator" w:id="0">
    <w:p w:rsidR="00124163" w:rsidRDefault="00124163" w:rsidP="00A13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63" w:rsidRDefault="001241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63" w:rsidRDefault="00124163">
    <w:pPr>
      <w:pStyle w:val="Header"/>
    </w:pPr>
    <w:r>
      <w:t>G1.3.1: Themes of Geography</w:t>
    </w:r>
  </w:p>
  <w:p w:rsidR="00124163" w:rsidRDefault="001241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163" w:rsidRDefault="001241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9296C"/>
    <w:multiLevelType w:val="hybridMultilevel"/>
    <w:tmpl w:val="17C89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F8A"/>
    <w:rsid w:val="00124163"/>
    <w:rsid w:val="00246F8A"/>
    <w:rsid w:val="002A5827"/>
    <w:rsid w:val="0032025B"/>
    <w:rsid w:val="00340EF9"/>
    <w:rsid w:val="003A0A73"/>
    <w:rsid w:val="003A47DD"/>
    <w:rsid w:val="00435600"/>
    <w:rsid w:val="004F0202"/>
    <w:rsid w:val="008C799C"/>
    <w:rsid w:val="00906EC8"/>
    <w:rsid w:val="00925D58"/>
    <w:rsid w:val="00A13B77"/>
    <w:rsid w:val="00B566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EC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5D5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F0202"/>
    <w:pPr>
      <w:ind w:left="720"/>
      <w:contextualSpacing/>
    </w:pPr>
  </w:style>
  <w:style w:type="paragraph" w:styleId="Header">
    <w:name w:val="header"/>
    <w:basedOn w:val="Normal"/>
    <w:link w:val="HeaderChar"/>
    <w:uiPriority w:val="99"/>
    <w:rsid w:val="00A13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B77"/>
  </w:style>
  <w:style w:type="paragraph" w:styleId="Footer">
    <w:name w:val="footer"/>
    <w:basedOn w:val="Normal"/>
    <w:link w:val="FooterChar"/>
    <w:uiPriority w:val="99"/>
    <w:semiHidden/>
    <w:rsid w:val="00A13B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3B77"/>
  </w:style>
  <w:style w:type="paragraph" w:styleId="BalloonText">
    <w:name w:val="Balloon Text"/>
    <w:basedOn w:val="Normal"/>
    <w:link w:val="BalloonTextChar"/>
    <w:uiPriority w:val="99"/>
    <w:semiHidden/>
    <w:rsid w:val="00A13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302</Words>
  <Characters>1723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dc:creator>
  <cp:keywords/>
  <dc:description/>
  <cp:lastModifiedBy>Lakeview Public Schools</cp:lastModifiedBy>
  <cp:revision>2</cp:revision>
  <cp:lastPrinted>2010-11-02T11:41:00Z</cp:lastPrinted>
  <dcterms:created xsi:type="dcterms:W3CDTF">2010-11-02T11:43:00Z</dcterms:created>
  <dcterms:modified xsi:type="dcterms:W3CDTF">2010-11-02T11:43:00Z</dcterms:modified>
</cp:coreProperties>
</file>